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【非周末】嵊州百丈漂流一日游行程单</w:t>
      </w:r>
    </w:p>
    <w:p>
      <w:pPr>
        <w:jc w:val="center"/>
        <w:spacing w:after="100"/>
      </w:pPr>
      <w:r>
        <w:rPr>
          <w:rFonts w:ascii="微软雅黑" w:hAnsi="微软雅黑" w:eastAsia="微软雅黑" w:cs="微软雅黑"/>
          <w:sz w:val="20"/>
          <w:szCs w:val="20"/>
        </w:rPr>
        <w:t xml:space="preserve">1号车</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gn1592619463M</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绍兴市-上虞市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★纵情山水，激情浪舟，在即将热浪滚滚的炎炎夏日，百丈飞瀑漂流将带给你刺激又清凉的享受！
                <w:br/>
                ★未知的皮划艇漂流，期待刺激、期待惊险、期待“有惊无险”后的轻松！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10人以上成团，如未成团提前二天通知,敬请谅解！★出行客人须携带本人有效身份证原件+健康绿码+佩戴口罩出行！如出现发热、咳嗽、呼吸急促等症状的，且健康码为红码或黄码的，禁止出行！敬请谅解！
                <w:br/>
                成人每人赠送毛巾一条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各集散地--嵊州--各集散地
                <w:br/>
              </w:t>
            </w:r>
          </w:p>
          <w:p>
            <w:pPr>
              <w:pStyle w:val="indent"/>
            </w:pPr>
            <w:r>
              <w:rPr>
                <w:rFonts w:ascii="微软雅黑" w:hAnsi="微软雅黑" w:eastAsia="微软雅黑" w:cs="微软雅黑"/>
                <w:color w:val="000000"/>
                <w:sz w:val="20"/>
                <w:szCs w:val="20"/>
              </w:rPr>
              <w:t xml:space="preserve">
                各集散地集合出发赴嵊州（车程时间约2小时），抵达【嵊州百丈漂流景区】，参加皮划艇漂流（门票挂牌168元/人，安排时间不少于1.5小时）：全程约3公里，总体落差80余米，落差区位60余个，惊险刺激河段可达10余处，漂流河道四面群山，峰峦起伏，卵石河床，原生原态，青山飞流，风光无限，乘坐皮划艇随清澈见底的溪水顺流而下，天高水长，漂流其间，尽享嬉戏乐趣。下午适时返回各集散地，结束行程！
                <w:br/>
                交通：旅游车
                <w:br/>
                景点：嵊州百丈漂流
                <w:br/>
                购物点：无
                <w:br/>
                自费项：无
                <w:br/>
                到达城市：嵊州百丈飞瀑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柯桥科技中心</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08:30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上虞104国道火车站公交车站</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09:40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绍兴城东体育中心</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09:00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1)交通：往返空调旅游车（一人一座，根据实际报名人数决定所用车辆类型）
                <w:br/>
                2)门票：以上景点首道门票
                <w:br/>
                3)导游：全程导游服务
                <w:br/>
                1.3米以下儿童谢绝漂流，1.3米以上同成人全票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餐费及个人消费，游客意外险建议购买</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漂流须知：
                <w:br/>
                  漂流是一项集体育健身与旅游为一体的自助活动，由于在漂流过程中会遇到重重挑战，为了确保大家顺利并愉快地游览，敬请大家注意以下要求：　　    
                <w:br/>
                  1）患有心脏病、精神病、高血压、酒精过量及残疾者禁止漂流；1.3米以下儿童、60岁以上老人及孕妇谢绝漂流。
                <w:br/>
                  2）漂流过程不要携带贵重物品及忌水物品，对擅自携带且造成损坏或遗失等，景区不予赔偿。
                <w:br/>
                  3）仔细阅读景区的漂流安全须知”，遵守景区的漂流安全的规定
                <w:br/>
                  4）出发前请准备一套从内到外干净的衣服，以备漂流结束时更换。(另：戴眼镜的游客请交工作员用橡皮筋系紧固定）
                <w:br/>
                  5）漂流过程须穿戴好救生衣及安全帽，要抓紧皮艇内安全扶手、不可站立、不可在漂流途中上岸；皮艇应保持适当间距，以免发生卡船、翻船现象。若不幸翻船勿须惊慌，应立即走回岸上，会有工作人员帮助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以上景点门票为套票价格，若放弃个别景点不退款；此为散客打包组合特价，老年证、军官证、残疾证等优惠证件均不再享受优惠；以上标注的门票为景区挂牌价，若自动放弃或不可抗力产生退票，按旅行社团队折扣价退款。
                <w:br/>
                2.宾馆住宿需登记身份证，请每位游客务必携带好本人身份证原件。
                <w:br/>
                3.请仔细阅读《出团通知书》，如有疑问请咨询报名旅行社，出游当天必须此单所规定的时间、地点、座位乘车。报名时所提供的移动电话请保持畅通，以便导游出团前一天再次通知客人出行事宜。
                <w:br/>
                4.我社规定不占座的儿童标准为0.8米以下怀抱婴儿，0.8米以上儿童必须按我社相关规定占座，否则，我社导游可依据新交通法规的规定和为了车上其他客人的生命财产安全，有权拒绝此儿童参加本次旅游活动。一切后果和损失自负。根据景区规定，若儿童超高产生门票，须现付相应门票。
                <w:br/>
                5.我社所用车辆均为空调车，所有座位价格一致，不存在座位次序先后的差别问题，届时将有权视游客人数多少决定所用车辆类型。
                <w:br/>
                6.团队住宿按床位分房，故有可能出现拼房现象，如客人不愿意或拼房不成功，则需补足单房差。
                <w:br/>
                7.若70岁以上老人报名参团必须身体健康，同时须有家属（70岁以下）陪同。75岁以上和有高血压、脑淤血等突发性疾病病史的老年朋友不建议参团旅游。
                <w:br/>
                8.以上标注游览时间为常规游览时间,行程中因不可抗力或不可归责乙方的意外情况(天气变化、道路堵塞、政府交通管制、公共交通工具延误取消等)导致无法按约定的旅游线路按时实施的，本社积极协助，但不承担责任。
                <w:br/>
                9.以上行程为散客拼团模式，因团队的特殊性，在景区游览时间或上车候客时间允许导游有10-15分钟范围内的浮动，期间如有适当的等车等人现象发生敬请游客谅解，我社将尽最大努力调整解决、不承担相应责任。
                <w:br/>
                10.请记好导游的联系方式及车牌号，以备不时之需；
                <w:br/>
                11.赠送项目因游客自愿放弃或行程时间不够等不可归责于旅行社的意外情况（天气变化、道路堵塞、政府交通管制等），导致无法按约定的旅游线路按时实施的以及不可抗力因素不能成行，旅行社不予退还相关门票等费用。
                <w:br/>
                12.请游客注意旅途中交通安全，请不要自行参加行程以外的具有一定危险的活动（如游泳、攀岩等）；请避免食用或购买无证摊贩等出售的食品。请照顾好与自己随行的老人，儿童；有未成年人同行的，请监护人履行自身职责义务，以防发生意外。
                <w:br/>
                旅游期间对行程、接待和服务标准有疑义的，请在当地及时提出或联系报名社，我们将尽量调解，全力解决；旅游行程结束前，请如实填写《游客满意度调查表》,出现服务纠纷时，我们将以此作为重要凭证。
                <w:br/>
                注：此行程表仅供参考，如与最终签订的旅游合同冲突，以最终签订旅游合同的行程为准！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本社提醒您：安全出行 文明旅游
                <w:br/>
                1、贵重物品、个人证件保管提醒：身份证、机票、金钱、首饰、相机、信用卡等贵重物品，请游客随身携带、妥善保管，不可将贵重物品放在托运行李内；请勿在同一口袋携带大叠现金，金钱收藏需隐秘，随身口袋备零用小面额钱币，贵重饰品最好留在家里。
                <w:br/>
                2、个人健康：如团员自身曾有疾病（如心脏病、高血压、糖尿病等），请带足必备药品以便急救。另外也需要准备一些防感冒、治腹泻和创口贴等常用药品，晕车的旅游者，备好有效药物。
                <w:br/>
                3、住宿提醒：每到一站一定要记下所住酒店地址、电话、导游的房号、旅游车牌号、导游及司机联系电话等；离开酒店外出时，务必索取酒店名片，如果游客迷路时，可以按房卡提示的电话、地址安全顺利返回酒店。
                <w:br/>
                4、特殊项目安全提醒：水上游览或活动，应加倍注意安全，不可擅自下水或单独前往深水区、危险水域，应听从指挥和合理劝阻。
                <w:br/>
                5、旅途中或自由活动期间请注意交通安全，行车途中须系好安全带；请不要自行参加行程以外的具有一定危险的活动（如游泳、攀岩等）；请避免食用或购买无证摊贩等出售的食品等；请照顾好与自己随行的老人、儿童和未成年人，履行监护人自身职责和义务，以防发生意外！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2024-05-02T08:02:36+08:00</dcterms:created>
  <dcterms:modified xsi:type="dcterms:W3CDTF">2024-05-02T08:02:36+08:00</dcterms:modified>
</cp:coreProperties>
</file>

<file path=docProps/custom.xml><?xml version="1.0" encoding="utf-8"?>
<Properties xmlns="http://schemas.openxmlformats.org/officeDocument/2006/custom-properties" xmlns:vt="http://schemas.openxmlformats.org/officeDocument/2006/docPropsVTypes"/>
</file>