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【明星陪你·横店过大年】横店影视城：穿越梦外滩、秦王宫“大秦万福年”一日游行程单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Jr11591238397HM</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诸暨市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横店老街</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★【大秦万福年·秦王宫】 ：大秦万福年，巨鼎新春祈福大典，经典大片乐园人气最旺景区秦王宫，再现大秦帝国霸气王城，打卡《陈情令》、《庆余年》等热播影视剧经典场景； 
                <w:br/>
                ★【十里洋场过大年·梦外滩】：十里洋场过大年，入戏上海滩，欣赏最新打造影视主题公园【梦外滩】，可欣赏横店三大秀之一水舞秀《百老舞汇》、体验穹幕4D影院沉浸式游乐秀《大闹天宫》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各集散地--横店-各集散地
                <w:br/>
              </w:t>
            </w:r>
          </w:p>
          <w:p>
            <w:pPr>
              <w:pStyle w:val="indent"/>
            </w:pPr>
            <w:r>
              <w:rPr>
                <w:rFonts w:ascii="微软雅黑" w:hAnsi="微软雅黑" w:eastAsia="微软雅黑" w:cs="微软雅黑"/>
                <w:color w:val="000000"/>
                <w:sz w:val="20"/>
                <w:szCs w:val="20"/>
              </w:rPr>
              <w:t xml:space="preserve">
                各集散地集合车赴横店（车程时间约2小时），抵达后游览仿秦代大型宫殿建筑【秦王宫景区】(门票挂牌180元，游览时间不少于1.5小时)：充分展示了秦汉时期的金戈铁马、燕赵建筑、秦汉文化，也是著名电影《英雄》、《功夫之王》等大片的诞生地。可欣赏大型多媒体梦幻情景剧《梦回秦汉》或体验新版轨道4D电影秀《龙帝惊临》或环幕飞行体验秀“帝国江山”。登九十九级台阶感受秦王朝一统六国的气概！
                <w:br/>
                <w:br/>
                后游览横店影视城新一代影视文旅综合体--【梦外滩】(门票挂牌160元/人，游览时间不少于1小时)：以老上海文化主题为依托，再现十里洋场的旧时风情，复原万国建筑博览群的盛况，参观海上洋货博物馆，感知到老上海由“乡土渔村”走向“国际都市”的历程。坐上有轨电车开启一段奇幻的寻梦之旅。下午适时返回各集散地，结束行程。
                <w:br/>
                交通：旅游车
                <w:br/>
                景点：秦王宫、梦外滩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柯桥科技中心</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06:20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诸暨开元大酒店</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08:00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1、交通：全程空调旅游车（一人一座，根据实际报名人数决定所用车辆类型）
                <w:br/>
                2、门票：以上所列景点首道门票
                <w:br/>
                3、导游：全程导游服务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餐费30元/人（可由导游统一安排）、个人消费及旅游意外险（建议购买）</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16人以上成团，如未成团提早三天通知.敬请谅解！集合标志：“假日风”导游旗。★出行客人须携带本人有效身份证原件+健康绿码+佩戴口罩出行！如出现发热、咳嗽、呼吸急促等症状的，且健康码为红码或黄码的，禁止出行！敬请谅解！ ★亲子价（一大一小，1.5米以下以下儿童含门票）：426元/对。</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以上景点门票为套票价格，若放弃个别景点不退款；此为散客打包组合特价，老年证、军官证、残疾证等优惠证件均不再享受优惠；以上标注的门票为景区挂牌价，若自动放弃或不可抗力产生退票，按旅行社团队折扣价退款。
                <w:br/>
                2.宾馆住宿需登记身份证，请每位游客务必携带好本人身份证原件。
                <w:br/>
                3.请仔细阅读《出团通知书》，如有疑问请咨询报名旅行社，出游当天必须此单所规定的时间、地点、座位乘车。报名时所提供的移动电话请保持畅通，以便导游出团前一天再次通知客人出行事宜。
                <w:br/>
                4.我社规定不占座的儿童标准为0.8米以下怀抱婴儿，0.8米以上儿童必须按我社相关规定占座，否则，我社导游可依据新交通法规的规定和为了车上其他客人的生命财产安全，有权拒绝此儿童参加本次旅游活动。一切后果和损失自负。根据景区规定，若儿童超高产生门票，须现付相应门票。
                <w:br/>
                5.我社所用车辆均为空调车，所有座位价格一致，不存在座位次序先后的差别问题，届时将有权视游客人数多少决定所用车辆类型。
                <w:br/>
                6.团队住宿按床位分房，故有可能出现拼房现象，如客人不愿意或拼房不成功，则需补足单房差。
                <w:br/>
                7.若70岁以上老人报名参团必须身体健康，同时须有家属（70岁以下）陪同。75岁以上和有高血压、脑淤血等突发性疾病病史的老年朋友不建议参团旅游。
                <w:br/>
                8.以上标注游览时间为常规游览时间,行程中因不可抗力或不可归责乙方的意外情况(天气变化、道路堵塞、政府交通管制、公共交通工具延误取消等)导致无法按约定的旅游线路按时实施的，本社积极协助，但不承担责任。
                <w:br/>
                9.以上行程为散客拼团模式，因团队的特殊性，在景区游览时间或上车候客时间允许导游有10-15分钟范围内的浮动，期间如有适当的等车等人现象发生敬请游客谅解，我社将尽最大努力调整解决、不承担相应责任。
                <w:br/>
                10.请记好导游的联系方式及车牌号，以备不时之需；
                <w:br/>
                11.赠送项目因游客自愿放弃或行程时间不够等不可归责于旅行社的意外情况（天气变化、道路堵塞、政府交通管制等），导致无法按约定的旅游线路按时实施的以及不可抗力因素不能成行，旅行社不予退还相关门票等费用。
                <w:br/>
                12.请游客注意旅途中交通安全，请不要自行参加行程以外的具有一定危险的活动（如游泳、攀岩等）；请避免食用或购买无证摊贩等出售的食品。请照顾好与自己随行的老人，儿童；有未成年人同行的，请监护人履行自身职责义务，以防发生意外。
                <w:br/>
                旅游期间对行程、接待和服务标准有疑义的，请在当地及时提出或联系报名社，我们将尽量调解，全力解决；旅游行程结束前，请如实填写《游客满意度调查表》,出现服务纠纷时，我们将以此作为重要凭证。
                <w:br/>
                注：此行程表仅供参考，如与最终签订的旅游合同冲突，以最终签订旅游合同的行程为准！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儿童安排：1)含车费、导游服务，其余费用自理
                <w:br/>
                           2)儿童门票（仅供参考）：梦外滩：1.2米以下免票，1.2-1.5米半票80元，1.5米以上全票160元
                <w:br/>
                                       秦王宫：1.2米以下免票，1.2-1.5米半票90元，1.5米以上全票180元
                <w:br/>
                4.★亲子价（一大一小，1.5米以下以下儿童含门票）：426元/对。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2024-05-03T12:12:36+08:00</dcterms:created>
  <dcterms:modified xsi:type="dcterms:W3CDTF">2024-05-03T12:12:36+08:00</dcterms:modified>
</cp:coreProperties>
</file>

<file path=docProps/custom.xml><?xml version="1.0" encoding="utf-8"?>
<Properties xmlns="http://schemas.openxmlformats.org/officeDocument/2006/custom-properties" xmlns:vt="http://schemas.openxmlformats.org/officeDocument/2006/docPropsVTypes"/>
</file>